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F5DE" w14:textId="77777777" w:rsidR="00B52F24" w:rsidRDefault="000479DA" w:rsidP="000479DA">
      <w:pPr>
        <w:jc w:val="center"/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t>EOC Prep Required ONLINE Review</w:t>
      </w:r>
    </w:p>
    <w:p w14:paraId="72D62927" w14:textId="310084E4" w:rsidR="000479DA" w:rsidRDefault="000479DA" w:rsidP="005265A9">
      <w:pPr>
        <w:jc w:val="center"/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t>BIOMAN</w:t>
      </w:r>
      <w:r w:rsidR="005A41FF">
        <w:rPr>
          <w:rFonts w:ascii="OpenDyslexic" w:hAnsi="OpenDyslexic"/>
          <w:sz w:val="32"/>
        </w:rPr>
        <w:t xml:space="preserve"> DUE: </w:t>
      </w:r>
      <w:r w:rsidR="005A41FF" w:rsidRPr="005A41FF">
        <w:rPr>
          <w:rFonts w:ascii="OpenDyslexic" w:hAnsi="OpenDyslexic"/>
          <w:b/>
          <w:sz w:val="32"/>
          <w:u w:val="single"/>
        </w:rPr>
        <w:t xml:space="preserve">MIDNIGHT </w:t>
      </w:r>
      <w:r w:rsidR="005171EE">
        <w:rPr>
          <w:rFonts w:ascii="OpenDyslexic" w:hAnsi="OpenDyslexic"/>
          <w:b/>
          <w:sz w:val="32"/>
          <w:u w:val="single"/>
        </w:rPr>
        <w:t>SUNDAY</w:t>
      </w:r>
      <w:r w:rsidR="005A41FF" w:rsidRPr="005A41FF">
        <w:rPr>
          <w:rFonts w:ascii="OpenDyslexic" w:hAnsi="OpenDyslexic"/>
          <w:b/>
          <w:sz w:val="32"/>
          <w:u w:val="single"/>
        </w:rPr>
        <w:t xml:space="preserve"> </w:t>
      </w:r>
      <w:r w:rsidR="005171EE">
        <w:rPr>
          <w:rFonts w:ascii="OpenDyslexic" w:hAnsi="OpenDyslexic"/>
          <w:b/>
          <w:sz w:val="32"/>
          <w:u w:val="single"/>
        </w:rPr>
        <w:t xml:space="preserve">MAY </w:t>
      </w:r>
      <w:proofErr w:type="gramStart"/>
      <w:r w:rsidR="005171EE">
        <w:rPr>
          <w:rFonts w:ascii="OpenDyslexic" w:hAnsi="OpenDyslexic"/>
          <w:b/>
          <w:sz w:val="32"/>
          <w:u w:val="single"/>
        </w:rPr>
        <w:t>2</w:t>
      </w:r>
      <w:r w:rsidR="005171EE" w:rsidRPr="005171EE">
        <w:rPr>
          <w:rFonts w:ascii="OpenDyslexic" w:hAnsi="OpenDyslexic"/>
          <w:b/>
          <w:sz w:val="32"/>
          <w:u w:val="single"/>
          <w:vertAlign w:val="superscript"/>
        </w:rPr>
        <w:t>ND</w:t>
      </w:r>
      <w:proofErr w:type="gramEnd"/>
      <w:r w:rsidR="005171EE">
        <w:rPr>
          <w:rFonts w:ascii="OpenDyslexic" w:hAnsi="OpenDyslexic"/>
          <w:b/>
          <w:sz w:val="32"/>
          <w:u w:val="single"/>
        </w:rPr>
        <w:t xml:space="preserve"> 2021</w:t>
      </w:r>
    </w:p>
    <w:p w14:paraId="1CF59F67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You may review for your Georgia Milestone</w:t>
      </w:r>
      <w:r w:rsidR="00697DE9">
        <w:rPr>
          <w:rFonts w:ascii="OpenDyslexic" w:hAnsi="OpenDyslexic"/>
          <w:sz w:val="24"/>
        </w:rPr>
        <w:t xml:space="preserve"> </w:t>
      </w:r>
      <w:r w:rsidR="00697DE9" w:rsidRPr="00697DE9">
        <w:rPr>
          <w:rFonts w:ascii="OpenDyslexic" w:hAnsi="OpenDyslexic"/>
          <w:b/>
          <w:sz w:val="24"/>
          <w:u w:val="single"/>
        </w:rPr>
        <w:t>(EOC)</w:t>
      </w:r>
      <w:r w:rsidRPr="000479DA">
        <w:rPr>
          <w:rFonts w:ascii="OpenDyslexic" w:hAnsi="OpenDyslexic"/>
          <w:sz w:val="24"/>
        </w:rPr>
        <w:t xml:space="preserve"> test AND for my cumulative final exam AND have some fun ALL at the same time!</w:t>
      </w:r>
    </w:p>
    <w:p w14:paraId="15F0EAFE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 xml:space="preserve">Go to </w:t>
      </w:r>
      <w:hyperlink r:id="rId8" w:history="1">
        <w:r w:rsidRPr="000479DA">
          <w:rPr>
            <w:rStyle w:val="Hyperlink"/>
            <w:rFonts w:ascii="OpenDyslexic" w:hAnsi="OpenDyslexic"/>
            <w:sz w:val="24"/>
          </w:rPr>
          <w:t>www.biomanbio.com</w:t>
        </w:r>
      </w:hyperlink>
    </w:p>
    <w:p w14:paraId="5673CB11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Play the games to review, refresh, and relearn.</w:t>
      </w:r>
    </w:p>
    <w:p w14:paraId="33423F3E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 xml:space="preserve">When you feel comfortable with a topic, take the associated quizzes. You only get </w:t>
      </w:r>
      <w:r>
        <w:rPr>
          <w:rFonts w:ascii="OpenDyslexic" w:hAnsi="OpenDyslexic"/>
          <w:sz w:val="24"/>
        </w:rPr>
        <w:t>ONE SUBMISSION PER QUIZ.</w:t>
      </w:r>
    </w:p>
    <w:p w14:paraId="0F80EEDD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You will be graded on your quiz scores.</w:t>
      </w:r>
      <w:r>
        <w:rPr>
          <w:rFonts w:ascii="OpenDyslexic" w:hAnsi="OpenDyslexic"/>
          <w:sz w:val="24"/>
        </w:rPr>
        <w:t xml:space="preserve"> You only get ONE SUBMISSION!</w:t>
      </w:r>
    </w:p>
    <w:p w14:paraId="605856BF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b/>
          <w:bCs/>
          <w:sz w:val="24"/>
          <w:u w:val="single"/>
        </w:rPr>
        <w:t>Length:</w:t>
      </w:r>
      <w:r w:rsidRPr="000479DA">
        <w:rPr>
          <w:rFonts w:ascii="OpenDyslexic" w:hAnsi="OpenDyslexic"/>
          <w:sz w:val="24"/>
        </w:rPr>
        <w:t> These quizzes are typically 20 question multiple choice quizzes that can be taken online. </w:t>
      </w:r>
    </w:p>
    <w:p w14:paraId="3804BBA6" w14:textId="77777777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b/>
          <w:bCs/>
          <w:sz w:val="24"/>
          <w:u w:val="single"/>
        </w:rPr>
        <w:t xml:space="preserve">Randomized: </w:t>
      </w:r>
      <w:r w:rsidRPr="000479DA">
        <w:rPr>
          <w:rFonts w:ascii="OpenDyslexic" w:hAnsi="OpenDyslexic"/>
          <w:sz w:val="24"/>
        </w:rPr>
        <w:t xml:space="preserve">The order of questions is </w:t>
      </w:r>
      <w:proofErr w:type="gramStart"/>
      <w:r w:rsidRPr="000479DA">
        <w:rPr>
          <w:rFonts w:ascii="OpenDyslexic" w:hAnsi="OpenDyslexic"/>
          <w:sz w:val="24"/>
        </w:rPr>
        <w:t>randomized</w:t>
      </w:r>
      <w:proofErr w:type="gramEnd"/>
      <w:r w:rsidRPr="000479DA">
        <w:rPr>
          <w:rFonts w:ascii="OpenDyslexic" w:hAnsi="OpenDyslexic"/>
          <w:sz w:val="24"/>
        </w:rPr>
        <w:t xml:space="preserve"> and answer choices are scrambled so that no two quizzes are identical.  It is not possible to ask for the answer to question #1 since this is different for each student.  </w:t>
      </w:r>
    </w:p>
    <w:p w14:paraId="289F961D" w14:textId="2E378DFB" w:rsidR="000479DA" w:rsidRPr="000479DA" w:rsidRDefault="0050456B" w:rsidP="000479DA">
      <w:pPr>
        <w:rPr>
          <w:rFonts w:ascii="OpenDyslexic" w:hAnsi="OpenDyslexic"/>
          <w:sz w:val="24"/>
        </w:rPr>
      </w:pPr>
      <w:r>
        <w:rPr>
          <w:rFonts w:ascii="OpenDyslexic" w:hAnsi="OpenDyslexic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94C7" wp14:editId="73309A70">
                <wp:simplePos x="0" y="0"/>
                <wp:positionH relativeFrom="page">
                  <wp:posOffset>-171450</wp:posOffset>
                </wp:positionH>
                <wp:positionV relativeFrom="paragraph">
                  <wp:posOffset>951865</wp:posOffset>
                </wp:positionV>
                <wp:extent cx="978408" cy="484632"/>
                <wp:effectExtent l="0" t="19050" r="31750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CAC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13.5pt;margin-top:74.95pt;width:77.05pt;height:3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" adj="16250" fillcolor="#4f81bd [3204]" strokecolor="#243f60 [1604]" strokeweight="2pt">
                <w10:wrap anchorx="page"/>
              </v:shape>
            </w:pict>
          </mc:Fallback>
        </mc:AlternateContent>
      </w:r>
      <w:r w:rsidR="000479DA" w:rsidRPr="000479DA">
        <w:rPr>
          <w:rFonts w:ascii="OpenDyslexic" w:hAnsi="OpenDyslexic"/>
          <w:b/>
          <w:bCs/>
          <w:sz w:val="24"/>
          <w:u w:val="single"/>
        </w:rPr>
        <w:t xml:space="preserve">Scoring: </w:t>
      </w:r>
      <w:r w:rsidR="000479DA" w:rsidRPr="000479DA">
        <w:rPr>
          <w:rFonts w:ascii="OpenDyslexic" w:hAnsi="OpenDyslexic"/>
          <w:sz w:val="24"/>
        </w:rPr>
        <w:t xml:space="preserve">The quiz does not end until all questions have been answered </w:t>
      </w:r>
      <w:r w:rsidR="000479DA" w:rsidRPr="000479DA">
        <w:rPr>
          <w:rFonts w:ascii="OpenDyslexic" w:hAnsi="OpenDyslexic"/>
          <w:sz w:val="24"/>
          <w:u w:val="single"/>
        </w:rPr>
        <w:t>correctly</w:t>
      </w:r>
      <w:r w:rsidR="000479DA" w:rsidRPr="000479DA">
        <w:rPr>
          <w:rFonts w:ascii="OpenDyslexic" w:hAnsi="OpenDyslexic"/>
          <w:sz w:val="24"/>
        </w:rPr>
        <w:t xml:space="preserve">.  The percent score is automatically calculated based </w:t>
      </w:r>
      <w:proofErr w:type="gramStart"/>
      <w:r w:rsidR="000479DA" w:rsidRPr="000479DA">
        <w:rPr>
          <w:rFonts w:ascii="OpenDyslexic" w:hAnsi="OpenDyslexic"/>
          <w:sz w:val="24"/>
        </w:rPr>
        <w:t>off of</w:t>
      </w:r>
      <w:proofErr w:type="gramEnd"/>
      <w:r w:rsidR="000479DA" w:rsidRPr="000479DA">
        <w:rPr>
          <w:rFonts w:ascii="OpenDyslexic" w:hAnsi="OpenDyslexic"/>
          <w:sz w:val="24"/>
        </w:rPr>
        <w:t xml:space="preserve"> the number of correct answers (which is the same for all students) divided by the number of attempts (which varies per student).  </w:t>
      </w:r>
    </w:p>
    <w:p w14:paraId="0D4EA2F7" w14:textId="368F302A" w:rsidR="000479DA" w:rsidRPr="000479DA" w:rsidRDefault="000479DA" w:rsidP="000479DA">
      <w:pPr>
        <w:rPr>
          <w:rFonts w:ascii="OpenDyslexic" w:hAnsi="OpenDyslexic"/>
          <w:sz w:val="24"/>
        </w:rPr>
      </w:pPr>
      <w:r w:rsidRPr="000479DA">
        <w:rPr>
          <w:rFonts w:ascii="OpenDyslexic" w:hAnsi="OpenDyslexic"/>
          <w:b/>
          <w:bCs/>
          <w:sz w:val="24"/>
          <w:u w:val="single"/>
        </w:rPr>
        <w:t>Turning in quizzes: </w:t>
      </w:r>
      <w:r w:rsidRPr="000479DA">
        <w:rPr>
          <w:rFonts w:ascii="OpenDyslexic" w:hAnsi="OpenDyslexic"/>
          <w:sz w:val="24"/>
        </w:rPr>
        <w:t>You will turn in your quizzes online as follows:</w:t>
      </w:r>
    </w:p>
    <w:p w14:paraId="1CCE9BB3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Click on quiz link</w:t>
      </w:r>
    </w:p>
    <w:p w14:paraId="3D37DDD2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 xml:space="preserve">Enter your full first &amp; last name; use a CAPITAL letter for the FIRST LETTER of each!!! </w:t>
      </w:r>
    </w:p>
    <w:p w14:paraId="2345992F" w14:textId="77777777" w:rsidR="000479DA" w:rsidRPr="000479DA" w:rsidRDefault="000479DA" w:rsidP="000479DA">
      <w:pPr>
        <w:pStyle w:val="ListParagraph"/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 xml:space="preserve">(Example: </w:t>
      </w:r>
      <w:r w:rsidR="001C6A57">
        <w:rPr>
          <w:rFonts w:ascii="OpenDyslexic" w:hAnsi="OpenDyslexic"/>
          <w:sz w:val="24"/>
        </w:rPr>
        <w:t>Kathryn Chapman</w:t>
      </w:r>
      <w:r w:rsidRPr="000479DA">
        <w:rPr>
          <w:rFonts w:ascii="OpenDyslexic" w:hAnsi="OpenDyslexic"/>
          <w:sz w:val="24"/>
        </w:rPr>
        <w:t>)</w:t>
      </w:r>
    </w:p>
    <w:p w14:paraId="40125606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Click the grey box that says, “Click here when your name is entered correctly.”</w:t>
      </w:r>
    </w:p>
    <w:p w14:paraId="1A7AF5A1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Click “Start my quiz.”</w:t>
      </w:r>
    </w:p>
    <w:p w14:paraId="7A2DE5F8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Take the quiz (make your selection by clicking on the grey boxes at the bottom of the screen).</w:t>
      </w:r>
    </w:p>
    <w:p w14:paraId="4DDC5C0B" w14:textId="77777777" w:rsidR="000479DA" w:rsidRPr="000479DA" w:rsidRDefault="000479DA" w:rsidP="000479DA">
      <w:pPr>
        <w:pStyle w:val="ListParagraph"/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lastRenderedPageBreak/>
        <w:t>You will have to click the “Go to next question” box after each selection.</w:t>
      </w:r>
    </w:p>
    <w:p w14:paraId="19C40311" w14:textId="1566DE60" w:rsidR="000479DA" w:rsidRPr="000479DA" w:rsidRDefault="0050456B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>
        <w:rPr>
          <w:rFonts w:ascii="OpenDyslexic" w:hAnsi="OpenDyslex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BBFA" wp14:editId="02FF74AA">
                <wp:simplePos x="0" y="0"/>
                <wp:positionH relativeFrom="column">
                  <wp:posOffset>-730250</wp:posOffset>
                </wp:positionH>
                <wp:positionV relativeFrom="paragraph">
                  <wp:posOffset>193675</wp:posOffset>
                </wp:positionV>
                <wp:extent cx="978408" cy="484632"/>
                <wp:effectExtent l="0" t="19050" r="31750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B5B42" id="Arrow: Right 2" o:spid="_x0000_s1026" type="#_x0000_t13" style="position:absolute;margin-left:-57.5pt;margin-top:15.2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" adj="16250" fillcolor="#4f81bd [3204]" strokecolor="#243f60 [1604]" strokeweight="2pt"/>
            </w:pict>
          </mc:Fallback>
        </mc:AlternateContent>
      </w:r>
      <w:r w:rsidR="000479DA" w:rsidRPr="000479DA">
        <w:rPr>
          <w:rFonts w:ascii="OpenDyslexic" w:hAnsi="OpenDyslexic"/>
          <w:sz w:val="24"/>
        </w:rPr>
        <w:t>When the test is completed you will see a screen showing your name, score, and time. Click on the grey box that says, “Submit Your Score Online to Your Teacher!”</w:t>
      </w:r>
    </w:p>
    <w:p w14:paraId="0FB65A54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 xml:space="preserve">Type in my email address: </w:t>
      </w:r>
      <w:hyperlink r:id="rId9" w:history="1">
        <w:r w:rsidR="00697DE9" w:rsidRPr="00325A5E">
          <w:rPr>
            <w:rStyle w:val="Hyperlink"/>
            <w:rFonts w:ascii="OpenDyslexic" w:hAnsi="OpenDyslexic"/>
            <w:sz w:val="24"/>
          </w:rPr>
          <w:t>kathryn.chapman@cobbk12.org</w:t>
        </w:r>
      </w:hyperlink>
    </w:p>
    <w:p w14:paraId="61B3F000" w14:textId="77777777" w:rsidR="000479DA" w:rsidRP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If you typed my address correctly you will receive a message that says, “Yes, your teacher is registered!” Then click continue.</w:t>
      </w:r>
    </w:p>
    <w:p w14:paraId="4F0B25A3" w14:textId="77777777" w:rsidR="000479DA" w:rsidRDefault="000479DA" w:rsidP="000479DA">
      <w:pPr>
        <w:pStyle w:val="ListParagraph"/>
        <w:numPr>
          <w:ilvl w:val="0"/>
          <w:numId w:val="1"/>
        </w:numPr>
        <w:rPr>
          <w:rFonts w:ascii="OpenDyslexic" w:hAnsi="OpenDyslexic"/>
          <w:sz w:val="24"/>
        </w:rPr>
      </w:pPr>
      <w:r w:rsidRPr="000479DA">
        <w:rPr>
          <w:rFonts w:ascii="OpenDyslexic" w:hAnsi="OpenDyslexic"/>
          <w:sz w:val="24"/>
        </w:rPr>
        <w:t>If you did not type it in correctly you will get a message that says “No your teacher is not registered…” You can hit “Go Back” and retype my address.</w:t>
      </w:r>
    </w:p>
    <w:p w14:paraId="79AFBECB" w14:textId="23DDA532" w:rsidR="00707952" w:rsidRPr="00707952" w:rsidRDefault="0050456B" w:rsidP="00707952">
      <w:pPr>
        <w:pStyle w:val="ListParagraph"/>
        <w:numPr>
          <w:ilvl w:val="0"/>
          <w:numId w:val="1"/>
        </w:numPr>
        <w:rPr>
          <w:rFonts w:ascii="OpenDyslexic" w:hAnsi="OpenDyslexic"/>
          <w:b/>
          <w:i/>
          <w:sz w:val="24"/>
          <w:u w:val="single"/>
        </w:rPr>
      </w:pPr>
      <w:r>
        <w:rPr>
          <w:rFonts w:ascii="OpenDyslexic" w:hAnsi="OpenDyslexic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72C4F" wp14:editId="55F9A17A">
                <wp:simplePos x="0" y="0"/>
                <wp:positionH relativeFrom="column">
                  <wp:posOffset>-781050</wp:posOffset>
                </wp:positionH>
                <wp:positionV relativeFrom="paragraph">
                  <wp:posOffset>132080</wp:posOffset>
                </wp:positionV>
                <wp:extent cx="978408" cy="484632"/>
                <wp:effectExtent l="0" t="19050" r="31750" b="298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2A1B7" id="Arrow: Right 3" o:spid="_x0000_s1026" type="#_x0000_t13" style="position:absolute;margin-left:-61.5pt;margin-top:10.4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" adj="16250" fillcolor="#4f81bd [3204]" strokecolor="#243f60 [1604]" strokeweight="2pt"/>
            </w:pict>
          </mc:Fallback>
        </mc:AlternateContent>
      </w:r>
      <w:r w:rsidR="00707952" w:rsidRPr="00707952">
        <w:rPr>
          <w:rFonts w:ascii="OpenDyslexic" w:hAnsi="OpenDyslexic"/>
          <w:b/>
          <w:sz w:val="24"/>
          <w:u w:val="single"/>
        </w:rPr>
        <w:t>ENTER YOUR BLOCK</w:t>
      </w:r>
      <w:r w:rsidR="00707952" w:rsidRPr="00707952">
        <w:rPr>
          <w:rFonts w:ascii="OpenDyslexic" w:hAnsi="OpenDyslexic"/>
          <w:sz w:val="24"/>
        </w:rPr>
        <w:t xml:space="preserve"> THEN Click the grey box that says, </w:t>
      </w:r>
      <w:r w:rsidR="00707952" w:rsidRPr="00707952">
        <w:rPr>
          <w:rFonts w:ascii="OpenDyslexic" w:hAnsi="OpenDyslexic"/>
          <w:b/>
          <w:i/>
          <w:sz w:val="24"/>
          <w:u w:val="single"/>
        </w:rPr>
        <w:t>“UPLOAD TO YOUR TEACHER” YOU MUST DO THIS TO RECEIVE CREDIT FOR TAKING THE QUIZ!!!!</w:t>
      </w:r>
    </w:p>
    <w:p w14:paraId="6637771E" w14:textId="77777777" w:rsidR="000479DA" w:rsidRPr="00707952" w:rsidRDefault="000479DA" w:rsidP="000479DA">
      <w:pPr>
        <w:rPr>
          <w:rFonts w:ascii="OpenDyslexic" w:hAnsi="OpenDyslexic"/>
          <w:b/>
          <w:sz w:val="20"/>
          <w:szCs w:val="20"/>
          <w:u w:val="single"/>
        </w:rPr>
      </w:pPr>
      <w:r w:rsidRPr="00707952">
        <w:rPr>
          <w:rFonts w:ascii="OpenDyslexic" w:hAnsi="OpenDyslexic"/>
          <w:b/>
          <w:sz w:val="20"/>
          <w:szCs w:val="20"/>
          <w:u w:val="single"/>
        </w:rPr>
        <w:t xml:space="preserve">Use the checklist below to make sure you take </w:t>
      </w:r>
      <w:proofErr w:type="gramStart"/>
      <w:r w:rsidRPr="00707952">
        <w:rPr>
          <w:rFonts w:ascii="OpenDyslexic" w:hAnsi="OpenDyslexic"/>
          <w:b/>
          <w:sz w:val="20"/>
          <w:szCs w:val="20"/>
          <w:u w:val="single"/>
        </w:rPr>
        <w:t>ALL of</w:t>
      </w:r>
      <w:proofErr w:type="gramEnd"/>
      <w:r w:rsidRPr="00707952">
        <w:rPr>
          <w:rFonts w:ascii="OpenDyslexic" w:hAnsi="OpenDyslexic"/>
          <w:b/>
          <w:sz w:val="20"/>
          <w:szCs w:val="20"/>
          <w:u w:val="single"/>
        </w:rPr>
        <w:t xml:space="preserve"> the following quizzes:</w:t>
      </w:r>
    </w:p>
    <w:p w14:paraId="78E1A006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Scientific Methods Quiz #1</w:t>
      </w:r>
    </w:p>
    <w:p w14:paraId="02C4F620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Biological Molecules Quiz #1</w:t>
      </w:r>
    </w:p>
    <w:p w14:paraId="5922EB7C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DNA Quiz #1: DNA Structure and Replication</w:t>
      </w:r>
    </w:p>
    <w:p w14:paraId="2BB0E74A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Cell Quiz #1</w:t>
      </w:r>
    </w:p>
    <w:p w14:paraId="3CA5DA4C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Cell Quiz #2: Organelles and Structures</w:t>
      </w:r>
    </w:p>
    <w:p w14:paraId="41B47C56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Genetics Quiz#1</w:t>
      </w:r>
    </w:p>
    <w:p w14:paraId="4412CA35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Mechanisms of Evolution Quiz #1</w:t>
      </w:r>
    </w:p>
    <w:p w14:paraId="1FE41A5D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Photosynthesis and Respiration Quiz #1</w:t>
      </w:r>
    </w:p>
    <w:p w14:paraId="0CD423BA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Ecology Quiz #1</w:t>
      </w:r>
    </w:p>
    <w:p w14:paraId="416B440D" w14:textId="77777777" w:rsidR="000479DA" w:rsidRDefault="000479DA" w:rsidP="000479DA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Ecology Quiz #2</w:t>
      </w:r>
    </w:p>
    <w:p w14:paraId="4B1E8A60" w14:textId="77777777" w:rsidR="000479DA" w:rsidRPr="00697DE9" w:rsidRDefault="000479DA" w:rsidP="002B61FF">
      <w:pPr>
        <w:pStyle w:val="ListParagraph"/>
        <w:numPr>
          <w:ilvl w:val="0"/>
          <w:numId w:val="2"/>
        </w:numPr>
        <w:rPr>
          <w:rFonts w:ascii="OpenDyslexic" w:hAnsi="OpenDyslexic"/>
          <w:sz w:val="24"/>
        </w:rPr>
      </w:pPr>
      <w:r w:rsidRPr="00697DE9">
        <w:rPr>
          <w:rFonts w:ascii="OpenDyslexic" w:hAnsi="OpenDyslexic"/>
          <w:sz w:val="24"/>
        </w:rPr>
        <w:t>Ecology Quiz #3</w:t>
      </w:r>
    </w:p>
    <w:p w14:paraId="6DAF750A" w14:textId="77777777" w:rsidR="000479DA" w:rsidRPr="005171EE" w:rsidRDefault="000479DA" w:rsidP="000479DA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5171EE">
        <w:rPr>
          <w:rFonts w:ascii="OpenDyslexic" w:hAnsi="OpenDyslexic"/>
          <w:b/>
          <w:sz w:val="36"/>
          <w:szCs w:val="36"/>
          <w:u w:val="single"/>
        </w:rPr>
        <w:t>*DO NOT take any “Body Systems” Quizzes.</w:t>
      </w:r>
    </w:p>
    <w:sectPr w:rsidR="000479DA" w:rsidRPr="005171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098B" w14:textId="77777777" w:rsidR="00FE47A9" w:rsidRDefault="00FE47A9" w:rsidP="00697DE9">
      <w:pPr>
        <w:spacing w:after="0" w:line="240" w:lineRule="auto"/>
      </w:pPr>
      <w:r>
        <w:separator/>
      </w:r>
    </w:p>
  </w:endnote>
  <w:endnote w:type="continuationSeparator" w:id="0">
    <w:p w14:paraId="00EC5D49" w14:textId="77777777" w:rsidR="00FE47A9" w:rsidRDefault="00FE47A9" w:rsidP="006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2244" w14:textId="77777777" w:rsidR="00FE47A9" w:rsidRDefault="00FE47A9" w:rsidP="00697DE9">
      <w:pPr>
        <w:spacing w:after="0" w:line="240" w:lineRule="auto"/>
      </w:pPr>
      <w:r>
        <w:separator/>
      </w:r>
    </w:p>
  </w:footnote>
  <w:footnote w:type="continuationSeparator" w:id="0">
    <w:p w14:paraId="5707A640" w14:textId="77777777" w:rsidR="00FE47A9" w:rsidRDefault="00FE47A9" w:rsidP="006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B098" w14:textId="77777777" w:rsidR="00697DE9" w:rsidRDefault="00697DE9">
    <w:pPr>
      <w:pStyle w:val="Header"/>
    </w:pPr>
    <w:r>
      <w:t>Name: ____________________________</w:t>
    </w:r>
    <w:r>
      <w:tab/>
    </w:r>
    <w:proofErr w:type="gramStart"/>
    <w:r>
      <w:t>Date:_</w:t>
    </w:r>
    <w:proofErr w:type="gramEnd"/>
    <w:r>
      <w:t>_________</w:t>
    </w:r>
    <w:r>
      <w:ptab w:relativeTo="margin" w:alignment="right" w:leader="none"/>
    </w:r>
    <w:r>
      <w:t>Chapman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D3772"/>
    <w:multiLevelType w:val="hybridMultilevel"/>
    <w:tmpl w:val="8496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252"/>
    <w:multiLevelType w:val="hybridMultilevel"/>
    <w:tmpl w:val="6AEA151A"/>
    <w:lvl w:ilvl="0" w:tplc="E8661D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DA"/>
    <w:rsid w:val="0000547D"/>
    <w:rsid w:val="00017491"/>
    <w:rsid w:val="00017B96"/>
    <w:rsid w:val="000247E3"/>
    <w:rsid w:val="00045192"/>
    <w:rsid w:val="000479DA"/>
    <w:rsid w:val="00051D94"/>
    <w:rsid w:val="00055EBF"/>
    <w:rsid w:val="00063E33"/>
    <w:rsid w:val="00075E93"/>
    <w:rsid w:val="0008758A"/>
    <w:rsid w:val="000C03E3"/>
    <w:rsid w:val="000C0A5B"/>
    <w:rsid w:val="000C31D1"/>
    <w:rsid w:val="000E38B1"/>
    <w:rsid w:val="000E482E"/>
    <w:rsid w:val="000F12DC"/>
    <w:rsid w:val="00117096"/>
    <w:rsid w:val="001608A7"/>
    <w:rsid w:val="001626DF"/>
    <w:rsid w:val="00162CB9"/>
    <w:rsid w:val="001B6C33"/>
    <w:rsid w:val="001C6A57"/>
    <w:rsid w:val="001D0745"/>
    <w:rsid w:val="001E7C80"/>
    <w:rsid w:val="002253C2"/>
    <w:rsid w:val="00232BE1"/>
    <w:rsid w:val="00232F6F"/>
    <w:rsid w:val="002338C6"/>
    <w:rsid w:val="00237692"/>
    <w:rsid w:val="002400A6"/>
    <w:rsid w:val="00250D3D"/>
    <w:rsid w:val="00267A86"/>
    <w:rsid w:val="00273433"/>
    <w:rsid w:val="0027520F"/>
    <w:rsid w:val="00275CC4"/>
    <w:rsid w:val="002816A3"/>
    <w:rsid w:val="00292CDB"/>
    <w:rsid w:val="002E5832"/>
    <w:rsid w:val="002F53D0"/>
    <w:rsid w:val="003053A9"/>
    <w:rsid w:val="00312D54"/>
    <w:rsid w:val="0034678E"/>
    <w:rsid w:val="003635E8"/>
    <w:rsid w:val="00381B1F"/>
    <w:rsid w:val="00392268"/>
    <w:rsid w:val="0039769E"/>
    <w:rsid w:val="003A28E6"/>
    <w:rsid w:val="003A43D8"/>
    <w:rsid w:val="003D1DCD"/>
    <w:rsid w:val="003D4AC5"/>
    <w:rsid w:val="003F0F30"/>
    <w:rsid w:val="00411EEA"/>
    <w:rsid w:val="00413A9B"/>
    <w:rsid w:val="004206BA"/>
    <w:rsid w:val="00426DCE"/>
    <w:rsid w:val="00427D27"/>
    <w:rsid w:val="00440E49"/>
    <w:rsid w:val="004479F6"/>
    <w:rsid w:val="00457D14"/>
    <w:rsid w:val="0046328A"/>
    <w:rsid w:val="00463DF1"/>
    <w:rsid w:val="00492CF3"/>
    <w:rsid w:val="004B4364"/>
    <w:rsid w:val="004C7A48"/>
    <w:rsid w:val="004D2089"/>
    <w:rsid w:val="004E27AC"/>
    <w:rsid w:val="0050456B"/>
    <w:rsid w:val="00507EDB"/>
    <w:rsid w:val="005156B5"/>
    <w:rsid w:val="005171EE"/>
    <w:rsid w:val="0052366A"/>
    <w:rsid w:val="005265A9"/>
    <w:rsid w:val="00531925"/>
    <w:rsid w:val="0053620A"/>
    <w:rsid w:val="00540357"/>
    <w:rsid w:val="00551090"/>
    <w:rsid w:val="00554CA1"/>
    <w:rsid w:val="00560403"/>
    <w:rsid w:val="00581AAC"/>
    <w:rsid w:val="005A1486"/>
    <w:rsid w:val="005A41FF"/>
    <w:rsid w:val="005C0CB4"/>
    <w:rsid w:val="005C4314"/>
    <w:rsid w:val="00602C23"/>
    <w:rsid w:val="00607322"/>
    <w:rsid w:val="00611384"/>
    <w:rsid w:val="00631772"/>
    <w:rsid w:val="0065536D"/>
    <w:rsid w:val="006559E1"/>
    <w:rsid w:val="00664F75"/>
    <w:rsid w:val="00691739"/>
    <w:rsid w:val="0069463B"/>
    <w:rsid w:val="006958DF"/>
    <w:rsid w:val="00696F59"/>
    <w:rsid w:val="00697DE9"/>
    <w:rsid w:val="006A20B1"/>
    <w:rsid w:val="006A4533"/>
    <w:rsid w:val="006B743B"/>
    <w:rsid w:val="006C512B"/>
    <w:rsid w:val="006F23B3"/>
    <w:rsid w:val="00707617"/>
    <w:rsid w:val="00707952"/>
    <w:rsid w:val="00743374"/>
    <w:rsid w:val="007638E9"/>
    <w:rsid w:val="00774A19"/>
    <w:rsid w:val="00775943"/>
    <w:rsid w:val="00780BFA"/>
    <w:rsid w:val="00781643"/>
    <w:rsid w:val="007A3EF6"/>
    <w:rsid w:val="007B2807"/>
    <w:rsid w:val="007D20E0"/>
    <w:rsid w:val="007D2DA7"/>
    <w:rsid w:val="007E01AA"/>
    <w:rsid w:val="00827E81"/>
    <w:rsid w:val="00832195"/>
    <w:rsid w:val="0084564D"/>
    <w:rsid w:val="00854120"/>
    <w:rsid w:val="00862772"/>
    <w:rsid w:val="00865387"/>
    <w:rsid w:val="00895891"/>
    <w:rsid w:val="008A3DCA"/>
    <w:rsid w:val="008C2DB3"/>
    <w:rsid w:val="008C6CA9"/>
    <w:rsid w:val="008D1EBF"/>
    <w:rsid w:val="008E0ED8"/>
    <w:rsid w:val="00904177"/>
    <w:rsid w:val="00915C11"/>
    <w:rsid w:val="00924D3E"/>
    <w:rsid w:val="00935186"/>
    <w:rsid w:val="009456F3"/>
    <w:rsid w:val="00954E22"/>
    <w:rsid w:val="00962125"/>
    <w:rsid w:val="009632C1"/>
    <w:rsid w:val="00971BF5"/>
    <w:rsid w:val="00980183"/>
    <w:rsid w:val="00983759"/>
    <w:rsid w:val="009967E9"/>
    <w:rsid w:val="009A71A0"/>
    <w:rsid w:val="009B3D68"/>
    <w:rsid w:val="009B53EF"/>
    <w:rsid w:val="009C3B75"/>
    <w:rsid w:val="009E289E"/>
    <w:rsid w:val="009E69E9"/>
    <w:rsid w:val="00A1122B"/>
    <w:rsid w:val="00A200C9"/>
    <w:rsid w:val="00A25549"/>
    <w:rsid w:val="00A279B4"/>
    <w:rsid w:val="00A31FA2"/>
    <w:rsid w:val="00A337FE"/>
    <w:rsid w:val="00A36B7B"/>
    <w:rsid w:val="00A371A6"/>
    <w:rsid w:val="00A375D2"/>
    <w:rsid w:val="00A43171"/>
    <w:rsid w:val="00A44EF9"/>
    <w:rsid w:val="00A459FD"/>
    <w:rsid w:val="00A504E4"/>
    <w:rsid w:val="00A61FDC"/>
    <w:rsid w:val="00A63ABB"/>
    <w:rsid w:val="00A802FB"/>
    <w:rsid w:val="00A943B1"/>
    <w:rsid w:val="00AA6D56"/>
    <w:rsid w:val="00AA77D9"/>
    <w:rsid w:val="00AB3108"/>
    <w:rsid w:val="00AB716E"/>
    <w:rsid w:val="00AC00F5"/>
    <w:rsid w:val="00AC3DE4"/>
    <w:rsid w:val="00AD1EF1"/>
    <w:rsid w:val="00AF1B79"/>
    <w:rsid w:val="00B10CA1"/>
    <w:rsid w:val="00B11D58"/>
    <w:rsid w:val="00B14CC4"/>
    <w:rsid w:val="00B21CB9"/>
    <w:rsid w:val="00B25F33"/>
    <w:rsid w:val="00B27605"/>
    <w:rsid w:val="00B335A7"/>
    <w:rsid w:val="00B52F24"/>
    <w:rsid w:val="00B67B50"/>
    <w:rsid w:val="00B75E65"/>
    <w:rsid w:val="00B8054B"/>
    <w:rsid w:val="00BB65AA"/>
    <w:rsid w:val="00BB723E"/>
    <w:rsid w:val="00BC2BF2"/>
    <w:rsid w:val="00BC2DC0"/>
    <w:rsid w:val="00BC73DC"/>
    <w:rsid w:val="00BE5FA7"/>
    <w:rsid w:val="00C157C8"/>
    <w:rsid w:val="00C2021F"/>
    <w:rsid w:val="00C272C6"/>
    <w:rsid w:val="00C300C8"/>
    <w:rsid w:val="00C368E3"/>
    <w:rsid w:val="00C3755C"/>
    <w:rsid w:val="00C520AF"/>
    <w:rsid w:val="00C569B5"/>
    <w:rsid w:val="00C60BD6"/>
    <w:rsid w:val="00C72DA2"/>
    <w:rsid w:val="00C75647"/>
    <w:rsid w:val="00C77C9E"/>
    <w:rsid w:val="00C973CB"/>
    <w:rsid w:val="00CA3A9B"/>
    <w:rsid w:val="00CE5928"/>
    <w:rsid w:val="00CF6452"/>
    <w:rsid w:val="00D344BA"/>
    <w:rsid w:val="00D34C36"/>
    <w:rsid w:val="00D4150C"/>
    <w:rsid w:val="00D425FF"/>
    <w:rsid w:val="00D43EA0"/>
    <w:rsid w:val="00D6122F"/>
    <w:rsid w:val="00D70F6A"/>
    <w:rsid w:val="00D856F9"/>
    <w:rsid w:val="00DA0F99"/>
    <w:rsid w:val="00DB780F"/>
    <w:rsid w:val="00DC7738"/>
    <w:rsid w:val="00E068DD"/>
    <w:rsid w:val="00E137BB"/>
    <w:rsid w:val="00E266B4"/>
    <w:rsid w:val="00E30B4E"/>
    <w:rsid w:val="00E55706"/>
    <w:rsid w:val="00E72AD1"/>
    <w:rsid w:val="00EB0884"/>
    <w:rsid w:val="00EB5EE7"/>
    <w:rsid w:val="00EC14FE"/>
    <w:rsid w:val="00ED6BB9"/>
    <w:rsid w:val="00EF12B7"/>
    <w:rsid w:val="00F00259"/>
    <w:rsid w:val="00F107BB"/>
    <w:rsid w:val="00F234C8"/>
    <w:rsid w:val="00F431D9"/>
    <w:rsid w:val="00F52965"/>
    <w:rsid w:val="00F70139"/>
    <w:rsid w:val="00F709C7"/>
    <w:rsid w:val="00F710C4"/>
    <w:rsid w:val="00F81D6F"/>
    <w:rsid w:val="00FE47A9"/>
    <w:rsid w:val="00FE5049"/>
    <w:rsid w:val="00FE75FE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494E"/>
  <w15:docId w15:val="{D0C13109-7DB4-48F6-9D17-A7B62991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7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D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7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heading">
    <w:name w:val="listheading"/>
    <w:basedOn w:val="DefaultParagraphFont"/>
    <w:rsid w:val="000479DA"/>
  </w:style>
  <w:style w:type="character" w:customStyle="1" w:styleId="apple-converted-space">
    <w:name w:val="apple-converted-space"/>
    <w:basedOn w:val="DefaultParagraphFont"/>
    <w:rsid w:val="000479DA"/>
  </w:style>
  <w:style w:type="paragraph" w:styleId="ListParagraph">
    <w:name w:val="List Paragraph"/>
    <w:basedOn w:val="Normal"/>
    <w:uiPriority w:val="34"/>
    <w:qFormat/>
    <w:rsid w:val="00047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7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E9"/>
  </w:style>
  <w:style w:type="paragraph" w:styleId="Footer">
    <w:name w:val="footer"/>
    <w:basedOn w:val="Normal"/>
    <w:link w:val="FooterChar"/>
    <w:uiPriority w:val="99"/>
    <w:unhideWhenUsed/>
    <w:rsid w:val="006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nb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chapman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375F-AC27-49AA-BA44-AECF4B31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Allard</dc:creator>
  <cp:lastModifiedBy>Kathryn Chapman</cp:lastModifiedBy>
  <cp:revision>11</cp:revision>
  <cp:lastPrinted>2014-11-20T20:17:00Z</cp:lastPrinted>
  <dcterms:created xsi:type="dcterms:W3CDTF">2018-04-16T11:40:00Z</dcterms:created>
  <dcterms:modified xsi:type="dcterms:W3CDTF">2021-04-12T18:57:00Z</dcterms:modified>
</cp:coreProperties>
</file>